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(2-3-2022):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updating list of Security log event IDs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through resources given to us by product owner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Practiced the creation of machine learning applications to be able to develop the ransomware detection application.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the updates and resources that the product owner has given us.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Tested some abstraction methods to parse data for Machine Learning in Python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over the MITRE attack resource link, and sysmon repository to provide some ideas for the project by next meeting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Machine and Python Programming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Continuation of research and implementation in python and machine learning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system logs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Many things to understand at the same time 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Python and github practice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API Research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data mining techniques of association for large data sets.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the machine learning LinkedIn course.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the machine learning LinkedIn course.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other possible data mining techniques, like regression ,and classification. 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sysmon github repo, and mitre attack model.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Managed to contact the product owner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Refined our future plans based on product owners suggestions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Gathered additional resources for guidance on future steps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the new resources that have been gathered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the ransomware attack and decide precisely at what stage we plan to detect it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The meeting time of 8pm seems to be difficult for our capstone 1 leader to attend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Catching up with the readings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GitHub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Python and ML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with the readings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Learning Python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